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49" w:rsidRPr="00795449" w:rsidRDefault="00795449" w:rsidP="00795449">
      <w:pPr>
        <w:jc w:val="center"/>
        <w:rPr>
          <w:b/>
          <w:u w:val="single"/>
        </w:rPr>
      </w:pPr>
      <w:r w:rsidRPr="00795449">
        <w:rPr>
          <w:b/>
          <w:u w:val="single"/>
        </w:rPr>
        <w:t>Advisory Board Profile (for registration on Advisory Board NZ website)</w:t>
      </w:r>
    </w:p>
    <w:p w:rsidR="00795449" w:rsidRDefault="00795449"/>
    <w:p w:rsidR="00795449" w:rsidRDefault="00795449"/>
    <w:tbl>
      <w:tblPr>
        <w:tblStyle w:val="TableGrid"/>
        <w:tblW w:w="0" w:type="auto"/>
        <w:tblLook w:val="04A0" w:firstRow="1" w:lastRow="0" w:firstColumn="1" w:lastColumn="0" w:noHBand="0" w:noVBand="1"/>
      </w:tblPr>
      <w:tblGrid>
        <w:gridCol w:w="2093"/>
        <w:gridCol w:w="7761"/>
      </w:tblGrid>
      <w:tr w:rsidR="00795449" w:rsidTr="00795449">
        <w:tc>
          <w:tcPr>
            <w:tcW w:w="2093" w:type="dxa"/>
          </w:tcPr>
          <w:p w:rsidR="00795449" w:rsidRPr="007E43EC" w:rsidRDefault="00795449" w:rsidP="00795449">
            <w:pPr>
              <w:rPr>
                <w:rFonts w:cs="Arial"/>
                <w:b/>
              </w:rPr>
            </w:pPr>
            <w:r w:rsidRPr="007E43EC">
              <w:rPr>
                <w:rFonts w:cs="Arial"/>
                <w:b/>
              </w:rPr>
              <w:t>Name:</w:t>
            </w:r>
          </w:p>
          <w:p w:rsidR="00795449" w:rsidRPr="007E43EC" w:rsidRDefault="00795449">
            <w:pPr>
              <w:rPr>
                <w:rFonts w:cs="Arial"/>
                <w:b/>
              </w:rPr>
            </w:pPr>
          </w:p>
        </w:tc>
        <w:tc>
          <w:tcPr>
            <w:tcW w:w="7761" w:type="dxa"/>
          </w:tcPr>
          <w:p w:rsidR="00795449" w:rsidRDefault="00DB439F" w:rsidP="00DB439F">
            <w:pPr>
              <w:rPr>
                <w:rFonts w:cs="Arial"/>
              </w:rPr>
            </w:pPr>
            <w:r>
              <w:rPr>
                <w:rFonts w:cs="Arial"/>
              </w:rPr>
              <w:t>John Rollston</w:t>
            </w:r>
          </w:p>
        </w:tc>
      </w:tr>
      <w:tr w:rsidR="00795449" w:rsidTr="00795449">
        <w:tc>
          <w:tcPr>
            <w:tcW w:w="2093" w:type="dxa"/>
          </w:tcPr>
          <w:p w:rsidR="00795449" w:rsidRPr="007E43EC" w:rsidRDefault="00795449" w:rsidP="00795449">
            <w:pPr>
              <w:rPr>
                <w:rFonts w:cs="Arial"/>
                <w:b/>
              </w:rPr>
            </w:pPr>
            <w:r w:rsidRPr="007E43EC">
              <w:rPr>
                <w:rFonts w:cs="Arial"/>
                <w:b/>
              </w:rPr>
              <w:t>Email Address:</w:t>
            </w:r>
          </w:p>
          <w:p w:rsidR="00795449" w:rsidRPr="007E43EC" w:rsidRDefault="00795449">
            <w:pPr>
              <w:rPr>
                <w:rFonts w:cs="Arial"/>
                <w:b/>
              </w:rPr>
            </w:pPr>
          </w:p>
        </w:tc>
        <w:tc>
          <w:tcPr>
            <w:tcW w:w="7761" w:type="dxa"/>
          </w:tcPr>
          <w:p w:rsidR="00795449" w:rsidRDefault="001B71C6">
            <w:pPr>
              <w:rPr>
                <w:rFonts w:cs="Arial"/>
              </w:rPr>
            </w:pPr>
            <w:hyperlink r:id="rId6" w:history="1">
              <w:r w:rsidR="00DB439F" w:rsidRPr="00D07F7C">
                <w:rPr>
                  <w:rStyle w:val="Hyperlink"/>
                  <w:rFonts w:cs="Arial"/>
                </w:rPr>
                <w:t>John.rollston@crowehorwath.co.nz</w:t>
              </w:r>
            </w:hyperlink>
          </w:p>
        </w:tc>
      </w:tr>
      <w:tr w:rsidR="00795449" w:rsidTr="00795449">
        <w:tc>
          <w:tcPr>
            <w:tcW w:w="2093" w:type="dxa"/>
          </w:tcPr>
          <w:p w:rsidR="00795449" w:rsidRPr="007E43EC" w:rsidRDefault="00795449" w:rsidP="00BD7010">
            <w:pPr>
              <w:jc w:val="left"/>
              <w:rPr>
                <w:rFonts w:cs="Arial"/>
                <w:b/>
              </w:rPr>
            </w:pPr>
            <w:r w:rsidRPr="007E43EC">
              <w:rPr>
                <w:rFonts w:cs="Arial"/>
                <w:b/>
              </w:rPr>
              <w:t>Preferred contact no.</w:t>
            </w:r>
          </w:p>
          <w:p w:rsidR="00795449" w:rsidRPr="007E43EC" w:rsidRDefault="00795449">
            <w:pPr>
              <w:rPr>
                <w:rFonts w:cs="Arial"/>
                <w:b/>
              </w:rPr>
            </w:pPr>
          </w:p>
        </w:tc>
        <w:tc>
          <w:tcPr>
            <w:tcW w:w="7761" w:type="dxa"/>
          </w:tcPr>
          <w:p w:rsidR="00795449" w:rsidRDefault="00B75DCD">
            <w:pPr>
              <w:rPr>
                <w:rFonts w:cs="Arial"/>
              </w:rPr>
            </w:pPr>
            <w:r>
              <w:rPr>
                <w:rFonts w:cs="Arial"/>
              </w:rPr>
              <w:t>+64 274 788 078</w:t>
            </w:r>
          </w:p>
        </w:tc>
      </w:tr>
      <w:tr w:rsidR="00795449" w:rsidTr="00795449">
        <w:tc>
          <w:tcPr>
            <w:tcW w:w="2093" w:type="dxa"/>
          </w:tcPr>
          <w:p w:rsidR="00795449" w:rsidRPr="007E43EC" w:rsidRDefault="00795449" w:rsidP="00795449">
            <w:pPr>
              <w:rPr>
                <w:rFonts w:cs="Arial"/>
                <w:b/>
              </w:rPr>
            </w:pPr>
            <w:r w:rsidRPr="007E43EC">
              <w:rPr>
                <w:rFonts w:cs="Arial"/>
                <w:b/>
              </w:rPr>
              <w:t>Postal Address</w:t>
            </w:r>
          </w:p>
          <w:p w:rsidR="00795449" w:rsidRPr="007E43EC" w:rsidRDefault="00795449">
            <w:pPr>
              <w:rPr>
                <w:rFonts w:cs="Arial"/>
                <w:b/>
              </w:rPr>
            </w:pPr>
          </w:p>
        </w:tc>
        <w:tc>
          <w:tcPr>
            <w:tcW w:w="7761" w:type="dxa"/>
          </w:tcPr>
          <w:p w:rsidR="00795449" w:rsidRDefault="00B75DCD">
            <w:pPr>
              <w:rPr>
                <w:rFonts w:cs="Arial"/>
              </w:rPr>
            </w:pPr>
            <w:r>
              <w:rPr>
                <w:rFonts w:cs="Arial"/>
              </w:rPr>
              <w:t>PO Box 10, Nelson 7040</w:t>
            </w:r>
            <w:r w:rsidR="0024296A">
              <w:rPr>
                <w:rFonts w:cs="Arial"/>
              </w:rPr>
              <w:t xml:space="preserve">, New Zealand. </w:t>
            </w:r>
          </w:p>
        </w:tc>
      </w:tr>
      <w:tr w:rsidR="00795449" w:rsidTr="00795449">
        <w:tc>
          <w:tcPr>
            <w:tcW w:w="2093" w:type="dxa"/>
          </w:tcPr>
          <w:p w:rsidR="00795449" w:rsidRPr="007E43EC" w:rsidRDefault="00795449" w:rsidP="00795449">
            <w:pPr>
              <w:rPr>
                <w:rFonts w:cs="Arial"/>
                <w:b/>
              </w:rPr>
            </w:pPr>
            <w:r w:rsidRPr="007E43EC">
              <w:rPr>
                <w:rFonts w:cs="Arial"/>
                <w:b/>
              </w:rPr>
              <w:t>Location</w:t>
            </w:r>
          </w:p>
          <w:p w:rsidR="00795449" w:rsidRPr="007E43EC" w:rsidRDefault="00795449">
            <w:pPr>
              <w:rPr>
                <w:rFonts w:cs="Arial"/>
                <w:b/>
              </w:rPr>
            </w:pPr>
          </w:p>
        </w:tc>
        <w:tc>
          <w:tcPr>
            <w:tcW w:w="7761" w:type="dxa"/>
          </w:tcPr>
          <w:p w:rsidR="00795449" w:rsidRDefault="00B75DCD">
            <w:pPr>
              <w:rPr>
                <w:rFonts w:cs="Arial"/>
              </w:rPr>
            </w:pPr>
            <w:r>
              <w:rPr>
                <w:rFonts w:cs="Arial"/>
              </w:rPr>
              <w:t>Nelson</w:t>
            </w:r>
          </w:p>
        </w:tc>
      </w:tr>
      <w:tr w:rsidR="00795449" w:rsidTr="00795449">
        <w:tc>
          <w:tcPr>
            <w:tcW w:w="2093" w:type="dxa"/>
          </w:tcPr>
          <w:p w:rsidR="00795449" w:rsidRPr="007E43EC" w:rsidRDefault="00795449" w:rsidP="00795449">
            <w:pPr>
              <w:rPr>
                <w:rFonts w:cs="Arial"/>
                <w:b/>
              </w:rPr>
            </w:pPr>
            <w:r w:rsidRPr="007E43EC">
              <w:rPr>
                <w:rFonts w:cs="Arial"/>
                <w:b/>
              </w:rPr>
              <w:t>Professional Profile</w:t>
            </w:r>
          </w:p>
          <w:p w:rsidR="00795449" w:rsidRPr="007E43EC" w:rsidRDefault="00795449">
            <w:pPr>
              <w:rPr>
                <w:rFonts w:cs="Arial"/>
                <w:b/>
              </w:rPr>
            </w:pPr>
          </w:p>
        </w:tc>
        <w:tc>
          <w:tcPr>
            <w:tcW w:w="7761" w:type="dxa"/>
          </w:tcPr>
          <w:p w:rsidR="008506A2" w:rsidRDefault="008506A2" w:rsidP="008506A2">
            <w:pPr>
              <w:spacing w:before="100" w:beforeAutospacing="1" w:after="100" w:afterAutospacing="1"/>
              <w:jc w:val="left"/>
              <w:rPr>
                <w:rFonts w:cs="Arial"/>
                <w:color w:val="000000"/>
                <w:sz w:val="18"/>
                <w:szCs w:val="18"/>
              </w:rPr>
            </w:pPr>
            <w:r>
              <w:rPr>
                <w:rFonts w:cs="Arial"/>
                <w:color w:val="000000"/>
                <w:sz w:val="18"/>
                <w:szCs w:val="18"/>
              </w:rPr>
              <w:t>John joined Crowe Horwath in February 2001 after working in the Australian and New Zealand commercial accounting sector for five and a half years.</w:t>
            </w:r>
          </w:p>
          <w:p w:rsidR="008506A2" w:rsidRPr="00B75DCD" w:rsidRDefault="008506A2" w:rsidP="008506A2">
            <w:pPr>
              <w:shd w:val="clear" w:color="auto" w:fill="FFFFFF"/>
              <w:spacing w:before="100" w:beforeAutospacing="1" w:after="150"/>
              <w:jc w:val="left"/>
              <w:textAlignment w:val="top"/>
              <w:rPr>
                <w:rFonts w:eastAsia="Times New Roman" w:cs="Arial"/>
                <w:color w:val="000000"/>
                <w:sz w:val="18"/>
                <w:szCs w:val="18"/>
                <w:lang w:eastAsia="en-NZ"/>
              </w:rPr>
            </w:pPr>
            <w:r>
              <w:rPr>
                <w:rFonts w:eastAsia="Times New Roman" w:cs="Arial"/>
                <w:color w:val="000000"/>
                <w:sz w:val="18"/>
                <w:szCs w:val="18"/>
                <w:lang w:eastAsia="en-NZ"/>
              </w:rPr>
              <w:t xml:space="preserve">John heads the New Zealand Business advisory Group and is also the Nelson representative for our franchising team across the group. </w:t>
            </w:r>
          </w:p>
          <w:p w:rsidR="00B75DCD" w:rsidRDefault="00B75DCD" w:rsidP="00B75DCD">
            <w:pPr>
              <w:shd w:val="clear" w:color="auto" w:fill="FFFFFF"/>
              <w:spacing w:before="100" w:beforeAutospacing="1" w:after="150"/>
              <w:jc w:val="left"/>
              <w:textAlignment w:val="top"/>
              <w:rPr>
                <w:rFonts w:eastAsia="Times New Roman" w:cs="Arial"/>
                <w:color w:val="000000"/>
                <w:sz w:val="18"/>
                <w:szCs w:val="18"/>
                <w:lang w:eastAsia="en-NZ"/>
              </w:rPr>
            </w:pPr>
            <w:r w:rsidRPr="00B75DCD">
              <w:rPr>
                <w:rFonts w:eastAsia="Times New Roman" w:cs="Arial"/>
                <w:color w:val="000000"/>
                <w:sz w:val="18"/>
                <w:szCs w:val="18"/>
                <w:lang w:eastAsia="en-NZ"/>
              </w:rPr>
              <w:t xml:space="preserve">John </w:t>
            </w:r>
            <w:r w:rsidR="008506A2">
              <w:rPr>
                <w:rFonts w:eastAsia="Times New Roman" w:cs="Arial"/>
                <w:color w:val="000000"/>
                <w:sz w:val="18"/>
                <w:szCs w:val="18"/>
                <w:lang w:eastAsia="en-NZ"/>
              </w:rPr>
              <w:t>works</w:t>
            </w:r>
            <w:r w:rsidRPr="00B75DCD">
              <w:rPr>
                <w:rFonts w:eastAsia="Times New Roman" w:cs="Arial"/>
                <w:color w:val="000000"/>
                <w:sz w:val="18"/>
                <w:szCs w:val="18"/>
                <w:lang w:eastAsia="en-NZ"/>
              </w:rPr>
              <w:t xml:space="preserve"> predominately in the business development division specialising in business growth and risk management. He also led the information systems team for a number of years.</w:t>
            </w:r>
          </w:p>
          <w:p w:rsidR="00B75DCD" w:rsidRPr="00B75DCD" w:rsidRDefault="00B75DCD" w:rsidP="00B75DCD">
            <w:pPr>
              <w:shd w:val="clear" w:color="auto" w:fill="FFFFFF"/>
              <w:spacing w:before="100" w:beforeAutospacing="1" w:after="150"/>
              <w:jc w:val="left"/>
              <w:textAlignment w:val="top"/>
              <w:rPr>
                <w:rFonts w:eastAsia="Times New Roman" w:cs="Arial"/>
                <w:color w:val="000000"/>
                <w:sz w:val="18"/>
                <w:szCs w:val="18"/>
                <w:lang w:eastAsia="en-NZ"/>
              </w:rPr>
            </w:pPr>
            <w:r w:rsidRPr="00B75DCD">
              <w:rPr>
                <w:rFonts w:eastAsia="Times New Roman" w:cs="Arial"/>
                <w:color w:val="000000"/>
                <w:sz w:val="18"/>
                <w:szCs w:val="18"/>
                <w:lang w:eastAsia="en-NZ"/>
              </w:rPr>
              <w:t>His focus is on the requirements of a growing business. Ensuring that his client's structure is suitable, their business needs are being met and risks are minimised. The skills John shares with his clients not only cover the standard advisory services of accounting and tax, but also include risk reduction and strategic planning</w:t>
            </w:r>
          </w:p>
          <w:p w:rsidR="00B75DCD" w:rsidRDefault="008506A2" w:rsidP="008506A2">
            <w:pPr>
              <w:autoSpaceDE w:val="0"/>
              <w:autoSpaceDN w:val="0"/>
              <w:adjustRightInd w:val="0"/>
              <w:jc w:val="left"/>
              <w:rPr>
                <w:rFonts w:ascii="HelveticaNeueLTStd-Lt" w:hAnsi="HelveticaNeueLTStd-Lt" w:cs="HelveticaNeueLTStd-Lt"/>
                <w:color w:val="262626"/>
                <w:szCs w:val="20"/>
                <w:lang w:eastAsia="en-NZ"/>
              </w:rPr>
            </w:pPr>
            <w:r>
              <w:rPr>
                <w:rFonts w:cs="Arial"/>
              </w:rPr>
              <w:t>He has particular skills and expertise around: b</w:t>
            </w:r>
            <w:r w:rsidR="00DE6D7B">
              <w:rPr>
                <w:rFonts w:ascii="HelveticaNeueLTStd-Lt" w:hAnsi="HelveticaNeueLTStd-Lt" w:cs="HelveticaNeueLTStd-Lt"/>
                <w:color w:val="262626"/>
                <w:szCs w:val="20"/>
                <w:lang w:eastAsia="en-NZ"/>
              </w:rPr>
              <w:t>usiness strategy &amp; growth; s</w:t>
            </w:r>
            <w:r>
              <w:rPr>
                <w:rFonts w:ascii="HelveticaNeueLTStd-Lt" w:hAnsi="HelveticaNeueLTStd-Lt" w:cs="HelveticaNeueLTStd-Lt"/>
                <w:color w:val="262626"/>
                <w:szCs w:val="20"/>
                <w:lang w:eastAsia="en-NZ"/>
              </w:rPr>
              <w:t>tart-ups; structures and governance; forecasting &amp; planning;</w:t>
            </w:r>
            <w:r w:rsidR="006F2165">
              <w:rPr>
                <w:rFonts w:ascii="HelveticaNeueLTStd-Lt" w:hAnsi="HelveticaNeueLTStd-Lt" w:cs="HelveticaNeueLTStd-Lt"/>
                <w:color w:val="262626"/>
                <w:szCs w:val="20"/>
                <w:lang w:eastAsia="en-NZ"/>
              </w:rPr>
              <w:t xml:space="preserve"> </w:t>
            </w:r>
            <w:r>
              <w:rPr>
                <w:rFonts w:ascii="HelveticaNeueLTStd-Lt" w:hAnsi="HelveticaNeueLTStd-Lt" w:cs="HelveticaNeueLTStd-Lt"/>
                <w:color w:val="262626"/>
                <w:szCs w:val="20"/>
                <w:lang w:eastAsia="en-NZ"/>
              </w:rPr>
              <w:t xml:space="preserve">risk; </w:t>
            </w:r>
            <w:r w:rsidR="00DE6D7B">
              <w:rPr>
                <w:rFonts w:ascii="HelveticaNeueLTStd-Lt" w:hAnsi="HelveticaNeueLTStd-Lt" w:cs="HelveticaNeueLTStd-Lt"/>
                <w:color w:val="262626"/>
                <w:szCs w:val="20"/>
                <w:lang w:eastAsia="en-NZ"/>
              </w:rPr>
              <w:t xml:space="preserve">Maori Business; </w:t>
            </w:r>
            <w:r>
              <w:rPr>
                <w:rFonts w:ascii="HelveticaNeueLTStd-Lt" w:hAnsi="HelveticaNeueLTStd-Lt" w:cs="HelveticaNeueLTStd-Lt"/>
                <w:color w:val="262626"/>
                <w:szCs w:val="20"/>
                <w:lang w:eastAsia="en-NZ"/>
              </w:rPr>
              <w:t>entering and exiting businesses and aquaculture.</w:t>
            </w:r>
          </w:p>
          <w:p w:rsidR="008506A2" w:rsidRDefault="008506A2" w:rsidP="008506A2">
            <w:pPr>
              <w:autoSpaceDE w:val="0"/>
              <w:autoSpaceDN w:val="0"/>
              <w:adjustRightInd w:val="0"/>
              <w:jc w:val="left"/>
              <w:rPr>
                <w:rFonts w:ascii="HelveticaNeueLTStd-Lt" w:hAnsi="HelveticaNeueLTStd-Lt" w:cs="HelveticaNeueLTStd-Lt"/>
                <w:color w:val="262626"/>
                <w:szCs w:val="20"/>
                <w:lang w:eastAsia="en-NZ"/>
              </w:rPr>
            </w:pPr>
          </w:p>
          <w:p w:rsidR="00403F65" w:rsidRDefault="008506A2" w:rsidP="00FB2DDE">
            <w:pPr>
              <w:autoSpaceDE w:val="0"/>
              <w:autoSpaceDN w:val="0"/>
              <w:adjustRightInd w:val="0"/>
              <w:jc w:val="left"/>
              <w:rPr>
                <w:rFonts w:cs="Arial"/>
              </w:rPr>
            </w:pPr>
            <w:r>
              <w:rPr>
                <w:rFonts w:cs="Arial"/>
              </w:rPr>
              <w:t xml:space="preserve">John works really hard to understand his clients and the life goals they are aiming for. This gives him the means to offer personalised advice </w:t>
            </w:r>
            <w:r w:rsidR="00DE6D7B">
              <w:rPr>
                <w:rFonts w:cs="Arial"/>
              </w:rPr>
              <w:t>and support for their individual</w:t>
            </w:r>
            <w:r>
              <w:rPr>
                <w:rFonts w:cs="Arial"/>
              </w:rPr>
              <w:t xml:space="preserve"> needs.</w:t>
            </w:r>
          </w:p>
          <w:p w:rsidR="00FB2DDE" w:rsidRDefault="00FB2DDE" w:rsidP="00FB2DDE">
            <w:pPr>
              <w:autoSpaceDE w:val="0"/>
              <w:autoSpaceDN w:val="0"/>
              <w:adjustRightInd w:val="0"/>
              <w:jc w:val="left"/>
              <w:rPr>
                <w:rFonts w:cs="Arial"/>
              </w:rPr>
            </w:pPr>
          </w:p>
        </w:tc>
      </w:tr>
      <w:tr w:rsidR="00795449" w:rsidTr="00795449">
        <w:tc>
          <w:tcPr>
            <w:tcW w:w="2093" w:type="dxa"/>
          </w:tcPr>
          <w:p w:rsidR="00795449" w:rsidRDefault="00795449" w:rsidP="00795449">
            <w:pPr>
              <w:rPr>
                <w:rFonts w:cs="Arial"/>
              </w:rPr>
            </w:pPr>
            <w:r>
              <w:rPr>
                <w:rFonts w:cs="Arial"/>
              </w:rPr>
              <w:t>Roles</w:t>
            </w:r>
          </w:p>
        </w:tc>
        <w:tc>
          <w:tcPr>
            <w:tcW w:w="7761" w:type="dxa"/>
          </w:tcPr>
          <w:p w:rsidR="00F90B71" w:rsidRDefault="00F90B71" w:rsidP="001A11D3">
            <w:pPr>
              <w:jc w:val="left"/>
              <w:rPr>
                <w:rFonts w:cs="Arial"/>
              </w:rPr>
            </w:pPr>
            <w:r>
              <w:rPr>
                <w:rFonts w:cs="Arial"/>
              </w:rPr>
              <w:t>Chairman of Nelson Bays Community Foundation</w:t>
            </w:r>
          </w:p>
          <w:p w:rsidR="00F464DB" w:rsidRDefault="0024296A" w:rsidP="001A11D3">
            <w:pPr>
              <w:jc w:val="left"/>
              <w:rPr>
                <w:rFonts w:cs="Arial"/>
              </w:rPr>
            </w:pPr>
            <w:r>
              <w:rPr>
                <w:rFonts w:cs="Arial"/>
              </w:rPr>
              <w:t>Board member for an Iwi Asset Holding Company</w:t>
            </w:r>
          </w:p>
          <w:p w:rsidR="00B0007F" w:rsidRDefault="00B0007F" w:rsidP="001A11D3">
            <w:pPr>
              <w:jc w:val="left"/>
              <w:rPr>
                <w:rFonts w:cs="Arial"/>
              </w:rPr>
            </w:pPr>
            <w:r>
              <w:rPr>
                <w:rFonts w:cs="Arial"/>
              </w:rPr>
              <w:t>Committee member of the Nelson Mountain Bike club</w:t>
            </w:r>
          </w:p>
          <w:p w:rsidR="00D8047F" w:rsidRDefault="00D8047F" w:rsidP="001A11D3">
            <w:pPr>
              <w:jc w:val="left"/>
              <w:rPr>
                <w:rFonts w:cs="Arial"/>
              </w:rPr>
            </w:pPr>
            <w:r>
              <w:rPr>
                <w:rFonts w:cs="Arial"/>
              </w:rPr>
              <w:t>Board member of the Gondola Trust</w:t>
            </w:r>
          </w:p>
          <w:p w:rsidR="00D8047F" w:rsidRDefault="00D8047F" w:rsidP="001A11D3">
            <w:pPr>
              <w:jc w:val="left"/>
              <w:rPr>
                <w:rFonts w:cs="Arial"/>
              </w:rPr>
            </w:pPr>
            <w:r>
              <w:rPr>
                <w:rFonts w:cs="Arial"/>
              </w:rPr>
              <w:t>Chairman of NBCF Ltd</w:t>
            </w:r>
          </w:p>
          <w:p w:rsidR="00D8047F" w:rsidRDefault="00D8047F" w:rsidP="001A11D3">
            <w:pPr>
              <w:jc w:val="left"/>
              <w:rPr>
                <w:rFonts w:cs="Arial"/>
              </w:rPr>
            </w:pPr>
            <w:r>
              <w:rPr>
                <w:rFonts w:cs="Arial"/>
              </w:rPr>
              <w:t>Chair of Tama Asset Holding Co Ltd</w:t>
            </w:r>
          </w:p>
        </w:tc>
      </w:tr>
      <w:tr w:rsidR="00795449" w:rsidTr="00795449">
        <w:tc>
          <w:tcPr>
            <w:tcW w:w="2093" w:type="dxa"/>
          </w:tcPr>
          <w:p w:rsidR="00795449" w:rsidRDefault="00795449" w:rsidP="00795449">
            <w:pPr>
              <w:rPr>
                <w:rFonts w:cs="Arial"/>
              </w:rPr>
            </w:pPr>
            <w:r>
              <w:rPr>
                <w:rFonts w:cs="Arial"/>
              </w:rPr>
              <w:t>Organisations</w:t>
            </w:r>
          </w:p>
        </w:tc>
        <w:tc>
          <w:tcPr>
            <w:tcW w:w="7761" w:type="dxa"/>
          </w:tcPr>
          <w:p w:rsidR="00795449" w:rsidRPr="00B75DCD" w:rsidRDefault="00B75DCD" w:rsidP="002222B0">
            <w:pPr>
              <w:spacing w:before="100" w:beforeAutospacing="1" w:after="100" w:afterAutospacing="1"/>
              <w:jc w:val="left"/>
              <w:rPr>
                <w:rFonts w:eastAsia="Times New Roman" w:cs="Arial"/>
                <w:sz w:val="18"/>
                <w:szCs w:val="18"/>
                <w:lang w:eastAsia="en-NZ"/>
              </w:rPr>
            </w:pPr>
            <w:r>
              <w:rPr>
                <w:rFonts w:eastAsia="Times New Roman" w:cs="Arial"/>
                <w:sz w:val="18"/>
                <w:szCs w:val="18"/>
                <w:lang w:eastAsia="en-NZ"/>
              </w:rPr>
              <w:t>Crowe Horwath, N</w:t>
            </w:r>
            <w:r w:rsidR="0024296A">
              <w:rPr>
                <w:rFonts w:eastAsia="Times New Roman" w:cs="Arial"/>
                <w:sz w:val="18"/>
                <w:szCs w:val="18"/>
                <w:lang w:eastAsia="en-NZ"/>
              </w:rPr>
              <w:t>elson Bays Community Foundation,</w:t>
            </w:r>
            <w:r w:rsidR="00DE6D7B">
              <w:rPr>
                <w:rFonts w:eastAsia="Times New Roman" w:cs="Arial"/>
                <w:sz w:val="18"/>
                <w:szCs w:val="18"/>
                <w:lang w:eastAsia="en-NZ"/>
              </w:rPr>
              <w:t xml:space="preserve"> Nelson Mountain Bike C</w:t>
            </w:r>
            <w:r w:rsidR="00B0007F">
              <w:rPr>
                <w:rFonts w:eastAsia="Times New Roman" w:cs="Arial"/>
                <w:sz w:val="18"/>
                <w:szCs w:val="18"/>
                <w:lang w:eastAsia="en-NZ"/>
              </w:rPr>
              <w:t>lub</w:t>
            </w:r>
          </w:p>
        </w:tc>
      </w:tr>
      <w:tr w:rsidR="00795449" w:rsidTr="00795449">
        <w:tc>
          <w:tcPr>
            <w:tcW w:w="2093" w:type="dxa"/>
          </w:tcPr>
          <w:p w:rsidR="00795449" w:rsidRDefault="00795449" w:rsidP="00795449">
            <w:pPr>
              <w:rPr>
                <w:rFonts w:cs="Arial"/>
              </w:rPr>
            </w:pPr>
            <w:r>
              <w:rPr>
                <w:rFonts w:cs="Arial"/>
              </w:rPr>
              <w:t>Key skills</w:t>
            </w:r>
          </w:p>
        </w:tc>
        <w:tc>
          <w:tcPr>
            <w:tcW w:w="7761" w:type="dxa"/>
          </w:tcPr>
          <w:p w:rsidR="00795449" w:rsidRDefault="00CC46B2" w:rsidP="00CC46B2">
            <w:pPr>
              <w:rPr>
                <w:rFonts w:cs="Arial"/>
              </w:rPr>
            </w:pPr>
            <w:r>
              <w:rPr>
                <w:rFonts w:cs="Arial"/>
              </w:rPr>
              <w:t>Business advisory, a</w:t>
            </w:r>
            <w:r w:rsidR="00A93DB0">
              <w:rPr>
                <w:rFonts w:cs="Arial"/>
              </w:rPr>
              <w:t>ccounting, tax, business strategy, development and growth, start ups, structures and governance, forecasting and planning, risk reduction</w:t>
            </w:r>
            <w:r>
              <w:rPr>
                <w:rFonts w:cs="Arial"/>
              </w:rPr>
              <w:t>, GST, business planning, p</w:t>
            </w:r>
            <w:r w:rsidR="00DE6D7B">
              <w:rPr>
                <w:rFonts w:cs="Arial"/>
              </w:rPr>
              <w:t xml:space="preserve">roperty tax, MYOB, governance, </w:t>
            </w:r>
            <w:r>
              <w:rPr>
                <w:rFonts w:cs="Arial"/>
              </w:rPr>
              <w:t>fi</w:t>
            </w:r>
            <w:r w:rsidR="00DE6D7B">
              <w:rPr>
                <w:rFonts w:cs="Arial"/>
              </w:rPr>
              <w:t>n</w:t>
            </w:r>
            <w:r>
              <w:rPr>
                <w:rFonts w:cs="Arial"/>
              </w:rPr>
              <w:t xml:space="preserve">ancial reporting, tax advisory, management accounting and managerial finance, auditing, international tax. </w:t>
            </w:r>
          </w:p>
        </w:tc>
      </w:tr>
      <w:tr w:rsidR="00795449" w:rsidTr="00795449">
        <w:tc>
          <w:tcPr>
            <w:tcW w:w="2093" w:type="dxa"/>
          </w:tcPr>
          <w:p w:rsidR="00795449" w:rsidRDefault="00795449" w:rsidP="00795449">
            <w:pPr>
              <w:rPr>
                <w:rFonts w:cs="Arial"/>
              </w:rPr>
            </w:pPr>
            <w:r>
              <w:rPr>
                <w:rFonts w:cs="Arial"/>
              </w:rPr>
              <w:t xml:space="preserve">Industry experience </w:t>
            </w:r>
          </w:p>
        </w:tc>
        <w:tc>
          <w:tcPr>
            <w:tcW w:w="7761" w:type="dxa"/>
          </w:tcPr>
          <w:p w:rsidR="00795449" w:rsidRDefault="00A93DB0" w:rsidP="00F22898">
            <w:pPr>
              <w:rPr>
                <w:rFonts w:cs="Arial"/>
              </w:rPr>
            </w:pPr>
            <w:r>
              <w:rPr>
                <w:rFonts w:cs="Arial"/>
              </w:rPr>
              <w:t xml:space="preserve">Maori business, Entering and exiting business, Aquaculture, information systems, construction, </w:t>
            </w:r>
            <w:r w:rsidR="0024296A">
              <w:rPr>
                <w:rFonts w:cs="Arial"/>
              </w:rPr>
              <w:t>export, start ups, retail, franchise, food and beverage.</w:t>
            </w:r>
          </w:p>
        </w:tc>
      </w:tr>
    </w:tbl>
    <w:p w:rsidR="002059E0" w:rsidRPr="0017272F" w:rsidRDefault="002059E0">
      <w:pPr>
        <w:rPr>
          <w:rFonts w:cs="Arial"/>
          <w:u w:val="single"/>
        </w:rPr>
      </w:pPr>
    </w:p>
    <w:p w:rsidR="0017272F" w:rsidRPr="0017272F" w:rsidRDefault="0017272F">
      <w:pPr>
        <w:rPr>
          <w:rFonts w:cs="Arial"/>
          <w:b/>
          <w:u w:val="single"/>
        </w:rPr>
      </w:pPr>
      <w:r w:rsidRPr="0017272F">
        <w:rPr>
          <w:rFonts w:cs="Arial"/>
          <w:b/>
          <w:u w:val="single"/>
        </w:rPr>
        <w:t>Current Employment</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Current Company</w:t>
            </w:r>
          </w:p>
        </w:tc>
        <w:tc>
          <w:tcPr>
            <w:tcW w:w="7194" w:type="dxa"/>
          </w:tcPr>
          <w:p w:rsidR="0017272F" w:rsidRPr="005E4F16" w:rsidRDefault="00A93DB0">
            <w:pPr>
              <w:rPr>
                <w:rFonts w:cs="Arial"/>
              </w:rPr>
            </w:pPr>
            <w:r>
              <w:rPr>
                <w:rFonts w:cs="Arial"/>
              </w:rPr>
              <w:t>Crowe Horwath</w:t>
            </w:r>
          </w:p>
        </w:tc>
      </w:tr>
      <w:tr w:rsidR="0017272F" w:rsidTr="00BD7010">
        <w:tc>
          <w:tcPr>
            <w:tcW w:w="2660" w:type="dxa"/>
          </w:tcPr>
          <w:p w:rsidR="0017272F" w:rsidRDefault="0017272F">
            <w:pPr>
              <w:rPr>
                <w:rFonts w:cs="Arial"/>
              </w:rPr>
            </w:pPr>
            <w:r>
              <w:rPr>
                <w:rFonts w:cs="Arial"/>
              </w:rPr>
              <w:t>Current Position</w:t>
            </w:r>
          </w:p>
        </w:tc>
        <w:tc>
          <w:tcPr>
            <w:tcW w:w="7194" w:type="dxa"/>
          </w:tcPr>
          <w:p w:rsidR="0017272F" w:rsidRPr="005E4F16" w:rsidRDefault="0024296A">
            <w:pPr>
              <w:rPr>
                <w:rFonts w:cs="Arial"/>
              </w:rPr>
            </w:pPr>
            <w:r>
              <w:rPr>
                <w:rFonts w:cs="Arial"/>
              </w:rPr>
              <w:t xml:space="preserve">Principal – Nelson, NZ Service line Leader – Advisory </w:t>
            </w:r>
          </w:p>
        </w:tc>
      </w:tr>
      <w:tr w:rsidR="0017272F" w:rsidTr="00DB439F">
        <w:trPr>
          <w:trHeight w:val="209"/>
        </w:trPr>
        <w:tc>
          <w:tcPr>
            <w:tcW w:w="2660" w:type="dxa"/>
          </w:tcPr>
          <w:p w:rsidR="0017272F" w:rsidRDefault="0017272F">
            <w:pPr>
              <w:rPr>
                <w:rFonts w:cs="Arial"/>
              </w:rPr>
            </w:pPr>
            <w:r>
              <w:rPr>
                <w:rFonts w:cs="Arial"/>
              </w:rPr>
              <w:t>Time in this position</w:t>
            </w:r>
          </w:p>
        </w:tc>
        <w:tc>
          <w:tcPr>
            <w:tcW w:w="7194" w:type="dxa"/>
          </w:tcPr>
          <w:p w:rsidR="0017272F" w:rsidRDefault="001B71C6">
            <w:pPr>
              <w:rPr>
                <w:rFonts w:cs="Arial"/>
              </w:rPr>
            </w:pPr>
            <w:r>
              <w:rPr>
                <w:rFonts w:cs="Arial"/>
              </w:rPr>
              <w:t>5</w:t>
            </w:r>
            <w:bookmarkStart w:id="0" w:name="_GoBack"/>
            <w:bookmarkEnd w:id="0"/>
            <w:r w:rsidR="004C020E">
              <w:rPr>
                <w:rFonts w:cs="Arial"/>
              </w:rPr>
              <w:t xml:space="preserve"> years</w:t>
            </w:r>
          </w:p>
        </w:tc>
      </w:tr>
    </w:tbl>
    <w:p w:rsidR="0017272F" w:rsidRDefault="0017272F">
      <w:pPr>
        <w:rPr>
          <w:rFonts w:cs="Arial"/>
        </w:rPr>
      </w:pPr>
    </w:p>
    <w:p w:rsidR="00C470E0" w:rsidRDefault="00C470E0">
      <w:pPr>
        <w:rPr>
          <w:rFonts w:cs="Arial"/>
          <w:b/>
          <w:u w:val="single"/>
        </w:rPr>
      </w:pPr>
    </w:p>
    <w:p w:rsidR="00FB2DDE" w:rsidRDefault="00FB2DDE">
      <w:pPr>
        <w:rPr>
          <w:rFonts w:cs="Arial"/>
          <w:b/>
          <w:u w:val="single"/>
        </w:rPr>
      </w:pPr>
    </w:p>
    <w:p w:rsidR="0017272F" w:rsidRPr="0017272F" w:rsidRDefault="0017272F">
      <w:pPr>
        <w:rPr>
          <w:rFonts w:cs="Arial"/>
          <w:b/>
          <w:u w:val="single"/>
        </w:rPr>
      </w:pPr>
      <w:r w:rsidRPr="0017272F">
        <w:rPr>
          <w:rFonts w:cs="Arial"/>
          <w:b/>
          <w:u w:val="single"/>
        </w:rPr>
        <w:lastRenderedPageBreak/>
        <w:t>Contact information</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Website 1</w:t>
            </w:r>
          </w:p>
        </w:tc>
        <w:tc>
          <w:tcPr>
            <w:tcW w:w="7194" w:type="dxa"/>
          </w:tcPr>
          <w:p w:rsidR="0017272F" w:rsidRDefault="001B71C6">
            <w:pPr>
              <w:rPr>
                <w:rFonts w:cs="Arial"/>
              </w:rPr>
            </w:pPr>
            <w:hyperlink r:id="rId7" w:history="1">
              <w:r w:rsidR="008751D0" w:rsidRPr="00F90635">
                <w:rPr>
                  <w:rStyle w:val="Hyperlink"/>
                  <w:rFonts w:cs="Arial"/>
                </w:rPr>
                <w:t>www.crowehorwath.co.nz</w:t>
              </w:r>
            </w:hyperlink>
          </w:p>
        </w:tc>
      </w:tr>
      <w:tr w:rsidR="0017272F" w:rsidTr="00BD7010">
        <w:tc>
          <w:tcPr>
            <w:tcW w:w="2660" w:type="dxa"/>
          </w:tcPr>
          <w:p w:rsidR="0017272F" w:rsidRDefault="0017272F">
            <w:pPr>
              <w:rPr>
                <w:rFonts w:cs="Arial"/>
              </w:rPr>
            </w:pPr>
            <w:r>
              <w:rPr>
                <w:rFonts w:cs="Arial"/>
              </w:rPr>
              <w:t>Website 2</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Skype ID</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LinkedIn</w:t>
            </w:r>
          </w:p>
        </w:tc>
        <w:tc>
          <w:tcPr>
            <w:tcW w:w="7194" w:type="dxa"/>
          </w:tcPr>
          <w:p w:rsidR="0017272F" w:rsidRDefault="00F90B71">
            <w:pPr>
              <w:rPr>
                <w:rFonts w:cs="Arial"/>
              </w:rPr>
            </w:pPr>
            <w:r>
              <w:rPr>
                <w:rFonts w:cs="Arial"/>
              </w:rPr>
              <w:t>John-</w:t>
            </w:r>
            <w:r w:rsidR="00B6533A">
              <w:rPr>
                <w:rFonts w:cs="Arial"/>
              </w:rPr>
              <w:t>R</w:t>
            </w:r>
            <w:r>
              <w:rPr>
                <w:rFonts w:cs="Arial"/>
              </w:rPr>
              <w:t>ollston</w:t>
            </w:r>
          </w:p>
        </w:tc>
      </w:tr>
    </w:tbl>
    <w:p w:rsidR="0017272F" w:rsidRDefault="0017272F">
      <w:pPr>
        <w:rPr>
          <w:rFonts w:cs="Arial"/>
        </w:rPr>
      </w:pPr>
    </w:p>
    <w:p w:rsidR="0017272F" w:rsidRDefault="0017272F">
      <w:pPr>
        <w:rPr>
          <w:rFonts w:cs="Arial"/>
          <w:b/>
          <w:u w:val="single"/>
        </w:rPr>
      </w:pPr>
      <w:r w:rsidRPr="0017272F">
        <w:rPr>
          <w:rFonts w:cs="Arial"/>
          <w:b/>
          <w:u w:val="single"/>
        </w:rPr>
        <w:t>Qualifications and Education</w:t>
      </w:r>
    </w:p>
    <w:p w:rsidR="0017272F" w:rsidRDefault="0017272F" w:rsidP="0017272F">
      <w:pPr>
        <w:rPr>
          <w:rFonts w:cs="Arial"/>
        </w:rPr>
      </w:pPr>
    </w:p>
    <w:tbl>
      <w:tblPr>
        <w:tblStyle w:val="TableGrid"/>
        <w:tblW w:w="0" w:type="auto"/>
        <w:tblLook w:val="04A0" w:firstRow="1" w:lastRow="0" w:firstColumn="1" w:lastColumn="0" w:noHBand="0" w:noVBand="1"/>
      </w:tblPr>
      <w:tblGrid>
        <w:gridCol w:w="4927"/>
        <w:gridCol w:w="4927"/>
      </w:tblGrid>
      <w:tr w:rsidR="0017272F" w:rsidTr="0007581F">
        <w:tc>
          <w:tcPr>
            <w:tcW w:w="4927" w:type="dxa"/>
          </w:tcPr>
          <w:p w:rsidR="0017272F" w:rsidRDefault="0017272F" w:rsidP="0017272F">
            <w:pPr>
              <w:rPr>
                <w:rFonts w:cs="Arial"/>
              </w:rPr>
            </w:pPr>
            <w:r>
              <w:rPr>
                <w:rFonts w:cs="Arial"/>
              </w:rPr>
              <w:t>Facility</w:t>
            </w:r>
          </w:p>
        </w:tc>
        <w:tc>
          <w:tcPr>
            <w:tcW w:w="4927" w:type="dxa"/>
          </w:tcPr>
          <w:p w:rsidR="0017272F" w:rsidRDefault="00AD6DD4" w:rsidP="0007581F">
            <w:pPr>
              <w:rPr>
                <w:rFonts w:cs="Arial"/>
              </w:rPr>
            </w:pPr>
            <w:r>
              <w:rPr>
                <w:rFonts w:cs="Arial"/>
              </w:rPr>
              <w:t>Chartered Accountants Australia New Zealand</w:t>
            </w:r>
          </w:p>
        </w:tc>
      </w:tr>
      <w:tr w:rsidR="0017272F" w:rsidTr="0007581F">
        <w:tc>
          <w:tcPr>
            <w:tcW w:w="4927" w:type="dxa"/>
          </w:tcPr>
          <w:p w:rsidR="0017272F" w:rsidRDefault="0017272F" w:rsidP="0007581F">
            <w:pPr>
              <w:rPr>
                <w:rFonts w:cs="Arial"/>
              </w:rPr>
            </w:pPr>
            <w:r>
              <w:rPr>
                <w:rFonts w:cs="Arial"/>
              </w:rPr>
              <w:t>Qualifications gained 1</w:t>
            </w:r>
          </w:p>
        </w:tc>
        <w:tc>
          <w:tcPr>
            <w:tcW w:w="4927" w:type="dxa"/>
          </w:tcPr>
          <w:p w:rsidR="0017272F" w:rsidRDefault="0024296A" w:rsidP="0007581F">
            <w:pPr>
              <w:rPr>
                <w:rFonts w:cs="Arial"/>
              </w:rPr>
            </w:pPr>
            <w:r>
              <w:rPr>
                <w:rFonts w:cs="Arial"/>
              </w:rPr>
              <w:t>Charted Accountant</w:t>
            </w:r>
          </w:p>
        </w:tc>
      </w:tr>
      <w:tr w:rsidR="0017272F" w:rsidTr="0007581F">
        <w:tc>
          <w:tcPr>
            <w:tcW w:w="4927" w:type="dxa"/>
          </w:tcPr>
          <w:p w:rsidR="0017272F" w:rsidRDefault="0017272F" w:rsidP="0007581F">
            <w:pPr>
              <w:rPr>
                <w:rFonts w:cs="Arial"/>
              </w:rPr>
            </w:pPr>
            <w:r>
              <w:rPr>
                <w:rFonts w:cs="Arial"/>
              </w:rPr>
              <w:t>Facility 2</w:t>
            </w:r>
          </w:p>
        </w:tc>
        <w:tc>
          <w:tcPr>
            <w:tcW w:w="4927" w:type="dxa"/>
          </w:tcPr>
          <w:p w:rsidR="0017272F" w:rsidRDefault="00CC46B2" w:rsidP="0007581F">
            <w:pPr>
              <w:rPr>
                <w:rFonts w:cs="Arial"/>
              </w:rPr>
            </w:pPr>
            <w:r>
              <w:rPr>
                <w:rFonts w:cs="Arial"/>
              </w:rPr>
              <w:t>Queensland University of Technology</w:t>
            </w:r>
          </w:p>
        </w:tc>
      </w:tr>
      <w:tr w:rsidR="0017272F" w:rsidTr="0007581F">
        <w:tc>
          <w:tcPr>
            <w:tcW w:w="4927" w:type="dxa"/>
          </w:tcPr>
          <w:p w:rsidR="0017272F" w:rsidRDefault="0017272F" w:rsidP="0007581F">
            <w:pPr>
              <w:rPr>
                <w:rFonts w:cs="Arial"/>
              </w:rPr>
            </w:pPr>
            <w:r>
              <w:rPr>
                <w:rFonts w:cs="Arial"/>
              </w:rPr>
              <w:t>Qualifications gained 2</w:t>
            </w:r>
          </w:p>
        </w:tc>
        <w:tc>
          <w:tcPr>
            <w:tcW w:w="4927" w:type="dxa"/>
          </w:tcPr>
          <w:p w:rsidR="0017272F" w:rsidRDefault="0024296A" w:rsidP="0007581F">
            <w:pPr>
              <w:rPr>
                <w:rFonts w:cs="Arial"/>
              </w:rPr>
            </w:pPr>
            <w:r>
              <w:rPr>
                <w:rFonts w:cs="Arial"/>
              </w:rPr>
              <w:t xml:space="preserve">Bachelor of Business </w:t>
            </w:r>
          </w:p>
        </w:tc>
      </w:tr>
      <w:tr w:rsidR="0017272F" w:rsidTr="0007581F">
        <w:tc>
          <w:tcPr>
            <w:tcW w:w="4927" w:type="dxa"/>
          </w:tcPr>
          <w:p w:rsidR="0017272F" w:rsidRDefault="0017272F" w:rsidP="0007581F">
            <w:pPr>
              <w:rPr>
                <w:rFonts w:cs="Arial"/>
              </w:rPr>
            </w:pPr>
            <w:r>
              <w:rPr>
                <w:rFonts w:cs="Arial"/>
              </w:rPr>
              <w:t>Facility 3</w:t>
            </w:r>
          </w:p>
        </w:tc>
        <w:tc>
          <w:tcPr>
            <w:tcW w:w="4927" w:type="dxa"/>
          </w:tcPr>
          <w:p w:rsidR="0017272F" w:rsidRDefault="0017272F" w:rsidP="0007581F">
            <w:pPr>
              <w:rPr>
                <w:rFonts w:cs="Arial"/>
              </w:rPr>
            </w:pPr>
          </w:p>
        </w:tc>
      </w:tr>
      <w:tr w:rsidR="0017272F" w:rsidTr="0007581F">
        <w:tc>
          <w:tcPr>
            <w:tcW w:w="4927" w:type="dxa"/>
          </w:tcPr>
          <w:p w:rsidR="0017272F" w:rsidRDefault="0017272F" w:rsidP="0007581F">
            <w:pPr>
              <w:rPr>
                <w:rFonts w:cs="Arial"/>
              </w:rPr>
            </w:pPr>
            <w:r>
              <w:rPr>
                <w:rFonts w:cs="Arial"/>
              </w:rPr>
              <w:t>Qualifications gained 3</w:t>
            </w:r>
          </w:p>
        </w:tc>
        <w:tc>
          <w:tcPr>
            <w:tcW w:w="4927" w:type="dxa"/>
          </w:tcPr>
          <w:p w:rsidR="0017272F" w:rsidRDefault="0017272F" w:rsidP="0007581F">
            <w:pPr>
              <w:rPr>
                <w:rFonts w:cs="Arial"/>
              </w:rPr>
            </w:pPr>
          </w:p>
        </w:tc>
      </w:tr>
    </w:tbl>
    <w:p w:rsidR="0017272F" w:rsidRPr="0017272F" w:rsidRDefault="0017272F">
      <w:pPr>
        <w:rPr>
          <w:rFonts w:cs="Arial"/>
          <w:b/>
          <w:u w:val="single"/>
        </w:rPr>
      </w:pPr>
    </w:p>
    <w:sectPr w:rsidR="0017272F" w:rsidRPr="0017272F" w:rsidSect="00667663">
      <w:pgSz w:w="11906" w:h="16838" w:code="9"/>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1"/>
    <w:rsid w:val="00012E6F"/>
    <w:rsid w:val="00032E93"/>
    <w:rsid w:val="00042B4A"/>
    <w:rsid w:val="00102BE4"/>
    <w:rsid w:val="001208D7"/>
    <w:rsid w:val="00120ABD"/>
    <w:rsid w:val="00137F9E"/>
    <w:rsid w:val="0017272F"/>
    <w:rsid w:val="001A11D3"/>
    <w:rsid w:val="001B71C6"/>
    <w:rsid w:val="001D12EB"/>
    <w:rsid w:val="001E7F55"/>
    <w:rsid w:val="002059E0"/>
    <w:rsid w:val="002222B0"/>
    <w:rsid w:val="0024296A"/>
    <w:rsid w:val="00264587"/>
    <w:rsid w:val="00270681"/>
    <w:rsid w:val="00334C5A"/>
    <w:rsid w:val="00403F65"/>
    <w:rsid w:val="00434C33"/>
    <w:rsid w:val="004875E8"/>
    <w:rsid w:val="004C020E"/>
    <w:rsid w:val="005C4AAD"/>
    <w:rsid w:val="005E4F16"/>
    <w:rsid w:val="00667663"/>
    <w:rsid w:val="006869E4"/>
    <w:rsid w:val="006F2165"/>
    <w:rsid w:val="00795449"/>
    <w:rsid w:val="007E43EC"/>
    <w:rsid w:val="007F661A"/>
    <w:rsid w:val="00811FD3"/>
    <w:rsid w:val="008506A2"/>
    <w:rsid w:val="008751D0"/>
    <w:rsid w:val="00893377"/>
    <w:rsid w:val="00911407"/>
    <w:rsid w:val="00972849"/>
    <w:rsid w:val="009755A8"/>
    <w:rsid w:val="00A93DB0"/>
    <w:rsid w:val="00AD6DD4"/>
    <w:rsid w:val="00AF23D9"/>
    <w:rsid w:val="00B0007F"/>
    <w:rsid w:val="00B045D2"/>
    <w:rsid w:val="00B0536C"/>
    <w:rsid w:val="00B37992"/>
    <w:rsid w:val="00B6533A"/>
    <w:rsid w:val="00B75DCD"/>
    <w:rsid w:val="00BD7010"/>
    <w:rsid w:val="00C20761"/>
    <w:rsid w:val="00C375AC"/>
    <w:rsid w:val="00C470E0"/>
    <w:rsid w:val="00CC46B2"/>
    <w:rsid w:val="00D8047F"/>
    <w:rsid w:val="00D87B76"/>
    <w:rsid w:val="00D959A8"/>
    <w:rsid w:val="00DB439F"/>
    <w:rsid w:val="00DC2628"/>
    <w:rsid w:val="00DD1301"/>
    <w:rsid w:val="00DE6D7B"/>
    <w:rsid w:val="00F02DE9"/>
    <w:rsid w:val="00F22898"/>
    <w:rsid w:val="00F22D9C"/>
    <w:rsid w:val="00F464DB"/>
    <w:rsid w:val="00F81AB4"/>
    <w:rsid w:val="00F90B71"/>
    <w:rsid w:val="00FB2DDE"/>
    <w:rsid w:val="00FF33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 w:type="paragraph" w:styleId="BalloonText">
    <w:name w:val="Balloon Text"/>
    <w:basedOn w:val="Normal"/>
    <w:link w:val="BalloonTextChar"/>
    <w:uiPriority w:val="99"/>
    <w:semiHidden/>
    <w:unhideWhenUsed/>
    <w:rsid w:val="00434C33"/>
    <w:rPr>
      <w:rFonts w:ascii="Tahoma" w:hAnsi="Tahoma" w:cs="Tahoma"/>
      <w:sz w:val="16"/>
      <w:szCs w:val="16"/>
    </w:rPr>
  </w:style>
  <w:style w:type="character" w:customStyle="1" w:styleId="BalloonTextChar">
    <w:name w:val="Balloon Text Char"/>
    <w:basedOn w:val="DefaultParagraphFont"/>
    <w:link w:val="BalloonText"/>
    <w:uiPriority w:val="99"/>
    <w:semiHidden/>
    <w:rsid w:val="00434C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 w:type="paragraph" w:styleId="BalloonText">
    <w:name w:val="Balloon Text"/>
    <w:basedOn w:val="Normal"/>
    <w:link w:val="BalloonTextChar"/>
    <w:uiPriority w:val="99"/>
    <w:semiHidden/>
    <w:unhideWhenUsed/>
    <w:rsid w:val="00434C33"/>
    <w:rPr>
      <w:rFonts w:ascii="Tahoma" w:hAnsi="Tahoma" w:cs="Tahoma"/>
      <w:sz w:val="16"/>
      <w:szCs w:val="16"/>
    </w:rPr>
  </w:style>
  <w:style w:type="character" w:customStyle="1" w:styleId="BalloonTextChar">
    <w:name w:val="Balloon Text Char"/>
    <w:basedOn w:val="DefaultParagraphFont"/>
    <w:link w:val="BalloonText"/>
    <w:uiPriority w:val="99"/>
    <w:semiHidden/>
    <w:rsid w:val="00434C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725">
      <w:bodyDiv w:val="1"/>
      <w:marLeft w:val="0"/>
      <w:marRight w:val="0"/>
      <w:marTop w:val="0"/>
      <w:marBottom w:val="0"/>
      <w:divBdr>
        <w:top w:val="none" w:sz="0" w:space="0" w:color="auto"/>
        <w:left w:val="none" w:sz="0" w:space="0" w:color="auto"/>
        <w:bottom w:val="none" w:sz="0" w:space="0" w:color="auto"/>
        <w:right w:val="none" w:sz="0" w:space="0" w:color="auto"/>
      </w:divBdr>
      <w:divsChild>
        <w:div w:id="1037506349">
          <w:marLeft w:val="0"/>
          <w:marRight w:val="0"/>
          <w:marTop w:val="0"/>
          <w:marBottom w:val="0"/>
          <w:divBdr>
            <w:top w:val="none" w:sz="0" w:space="0" w:color="auto"/>
            <w:left w:val="none" w:sz="0" w:space="0" w:color="auto"/>
            <w:bottom w:val="none" w:sz="0" w:space="0" w:color="auto"/>
            <w:right w:val="none" w:sz="0" w:space="0" w:color="auto"/>
          </w:divBdr>
          <w:divsChild>
            <w:div w:id="2140342211">
              <w:marLeft w:val="0"/>
              <w:marRight w:val="0"/>
              <w:marTop w:val="0"/>
              <w:marBottom w:val="0"/>
              <w:divBdr>
                <w:top w:val="none" w:sz="0" w:space="0" w:color="auto"/>
                <w:left w:val="none" w:sz="0" w:space="0" w:color="auto"/>
                <w:bottom w:val="none" w:sz="0" w:space="0" w:color="auto"/>
                <w:right w:val="none" w:sz="0" w:space="0" w:color="auto"/>
              </w:divBdr>
              <w:divsChild>
                <w:div w:id="182322873">
                  <w:marLeft w:val="0"/>
                  <w:marRight w:val="0"/>
                  <w:marTop w:val="0"/>
                  <w:marBottom w:val="0"/>
                  <w:divBdr>
                    <w:top w:val="none" w:sz="0" w:space="0" w:color="auto"/>
                    <w:left w:val="none" w:sz="0" w:space="0" w:color="auto"/>
                    <w:bottom w:val="none" w:sz="0" w:space="0" w:color="auto"/>
                    <w:right w:val="none" w:sz="0" w:space="0" w:color="auto"/>
                  </w:divBdr>
                  <w:divsChild>
                    <w:div w:id="592393106">
                      <w:marLeft w:val="0"/>
                      <w:marRight w:val="0"/>
                      <w:marTop w:val="0"/>
                      <w:marBottom w:val="0"/>
                      <w:divBdr>
                        <w:top w:val="none" w:sz="0" w:space="0" w:color="auto"/>
                        <w:left w:val="none" w:sz="0" w:space="0" w:color="auto"/>
                        <w:bottom w:val="none" w:sz="0" w:space="0" w:color="auto"/>
                        <w:right w:val="none" w:sz="0" w:space="0" w:color="auto"/>
                      </w:divBdr>
                      <w:divsChild>
                        <w:div w:id="167642380">
                          <w:marLeft w:val="0"/>
                          <w:marRight w:val="0"/>
                          <w:marTop w:val="0"/>
                          <w:marBottom w:val="0"/>
                          <w:divBdr>
                            <w:top w:val="none" w:sz="0" w:space="0" w:color="auto"/>
                            <w:left w:val="none" w:sz="0" w:space="0" w:color="auto"/>
                            <w:bottom w:val="none" w:sz="0" w:space="0" w:color="auto"/>
                            <w:right w:val="none" w:sz="0" w:space="0" w:color="auto"/>
                          </w:divBdr>
                          <w:divsChild>
                            <w:div w:id="1888762307">
                              <w:marLeft w:val="0"/>
                              <w:marRight w:val="0"/>
                              <w:marTop w:val="0"/>
                              <w:marBottom w:val="0"/>
                              <w:divBdr>
                                <w:top w:val="none" w:sz="0" w:space="0" w:color="auto"/>
                                <w:left w:val="none" w:sz="0" w:space="0" w:color="auto"/>
                                <w:bottom w:val="none" w:sz="0" w:space="0" w:color="auto"/>
                                <w:right w:val="none" w:sz="0" w:space="0" w:color="auto"/>
                              </w:divBdr>
                              <w:divsChild>
                                <w:div w:id="1885022988">
                                  <w:marLeft w:val="0"/>
                                  <w:marRight w:val="0"/>
                                  <w:marTop w:val="0"/>
                                  <w:marBottom w:val="0"/>
                                  <w:divBdr>
                                    <w:top w:val="none" w:sz="0" w:space="0" w:color="auto"/>
                                    <w:left w:val="none" w:sz="0" w:space="0" w:color="auto"/>
                                    <w:bottom w:val="none" w:sz="0" w:space="0" w:color="auto"/>
                                    <w:right w:val="none" w:sz="0" w:space="0" w:color="auto"/>
                                  </w:divBdr>
                                  <w:divsChild>
                                    <w:div w:id="275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35003">
      <w:bodyDiv w:val="1"/>
      <w:marLeft w:val="0"/>
      <w:marRight w:val="0"/>
      <w:marTop w:val="0"/>
      <w:marBottom w:val="0"/>
      <w:divBdr>
        <w:top w:val="none" w:sz="0" w:space="0" w:color="auto"/>
        <w:left w:val="none" w:sz="0" w:space="0" w:color="auto"/>
        <w:bottom w:val="none" w:sz="0" w:space="0" w:color="auto"/>
        <w:right w:val="none" w:sz="0" w:space="0" w:color="auto"/>
      </w:divBdr>
      <w:divsChild>
        <w:div w:id="385881175">
          <w:marLeft w:val="0"/>
          <w:marRight w:val="0"/>
          <w:marTop w:val="0"/>
          <w:marBottom w:val="0"/>
          <w:divBdr>
            <w:top w:val="none" w:sz="0" w:space="0" w:color="auto"/>
            <w:left w:val="none" w:sz="0" w:space="0" w:color="auto"/>
            <w:bottom w:val="none" w:sz="0" w:space="0" w:color="auto"/>
            <w:right w:val="none" w:sz="0" w:space="0" w:color="auto"/>
          </w:divBdr>
          <w:divsChild>
            <w:div w:id="2058043620">
              <w:marLeft w:val="0"/>
              <w:marRight w:val="0"/>
              <w:marTop w:val="0"/>
              <w:marBottom w:val="0"/>
              <w:divBdr>
                <w:top w:val="none" w:sz="0" w:space="0" w:color="auto"/>
                <w:left w:val="none" w:sz="0" w:space="0" w:color="auto"/>
                <w:bottom w:val="none" w:sz="0" w:space="0" w:color="auto"/>
                <w:right w:val="none" w:sz="0" w:space="0" w:color="auto"/>
              </w:divBdr>
              <w:divsChild>
                <w:div w:id="19273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wehorwath.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rollston@crowehorwath.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C9E6-5083-4021-B737-DAC4B4E8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Datacom Systems Victoria</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McElroy</dc:creator>
  <cp:lastModifiedBy>Rebecca Newble</cp:lastModifiedBy>
  <cp:revision>7</cp:revision>
  <dcterms:created xsi:type="dcterms:W3CDTF">2015-05-24T23:07:00Z</dcterms:created>
  <dcterms:modified xsi:type="dcterms:W3CDTF">2015-05-24T23:24:00Z</dcterms:modified>
</cp:coreProperties>
</file>